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1" w:firstLineChars="100"/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附件2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报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价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函</w:t>
      </w:r>
    </w:p>
    <w:p>
      <w:pPr>
        <w:jc w:val="center"/>
        <w:rPr>
          <w:rFonts w:hint="eastAsia"/>
          <w:b/>
          <w:bCs/>
          <w:sz w:val="48"/>
          <w:szCs w:val="48"/>
          <w:lang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致：海南省文化艺术学校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572" w:firstLineChars="179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我司对“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single"/>
          <w:lang w:val="en-US" w:eastAsia="zh-CN"/>
        </w:rPr>
        <w:t>设计传媒教研室采购41台图形处理台式机 及配套物品安装项目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的相关信息进行了解后，愿意承接该项目，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同意对该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行报价，根据该项目需求海口市物价局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市场标准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，我司以最终报价为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¥0000.000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元（大写：  万   仟  佰  元  角  分）。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我单位承诺在贵单位约定的期限内保质保量完成。</w:t>
      </w: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此致！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 价 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XXXX 公司（盖章）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 系 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XXX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XXXX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日期：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2022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  <w:bookmarkStart w:id="0" w:name="_GoBack"/>
      <w:bookmarkEnd w:id="0"/>
    </w:p>
    <w:p>
      <w:pPr>
        <w:jc w:val="both"/>
        <w:rPr>
          <w:rFonts w:hint="default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5D459"/>
    <w:multiLevelType w:val="singleLevel"/>
    <w:tmpl w:val="3E45D45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8A04BB"/>
    <w:rsid w:val="22DE0C2A"/>
    <w:rsid w:val="4F8A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widowControl w:val="0"/>
      <w:spacing w:after="120"/>
      <w:ind w:firstLine="420" w:firstLineChars="1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uiPriority w:val="0"/>
    <w:pPr>
      <w:spacing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2022-06-08T08:17:00Z</dcterms:created>
  <dc:creator>吴青霞</dc:creator>
  <cp:lastModifiedBy>吴青霞</cp:lastModifiedBy>
  <dcterms:modified xsi:type="dcterms:W3CDTF">2022-06-08T08:18:11Z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